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40" w:rsidRDefault="00997040" w:rsidP="00997040">
      <w:pPr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СОБРАНИЕ ДЕПУТАТОВ ВЕРХ-ОБСКОГО СЕЛЬСОВЕТА</w:t>
      </w:r>
    </w:p>
    <w:p w:rsidR="00997040" w:rsidRDefault="00997040" w:rsidP="00997040">
      <w:pPr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997040" w:rsidRDefault="00997040" w:rsidP="00997040">
      <w:pPr>
        <w:tabs>
          <w:tab w:val="left" w:pos="4500"/>
        </w:tabs>
        <w:jc w:val="center"/>
        <w:rPr>
          <w:rFonts w:ascii="Arial" w:hAnsi="Arial" w:cs="Arial"/>
        </w:rPr>
      </w:pPr>
    </w:p>
    <w:p w:rsidR="00997040" w:rsidRDefault="00997040" w:rsidP="00997040">
      <w:pPr>
        <w:jc w:val="center"/>
        <w:rPr>
          <w:rFonts w:ascii="Arial" w:hAnsi="Arial" w:cs="Arial"/>
        </w:rPr>
      </w:pPr>
    </w:p>
    <w:p w:rsidR="00997040" w:rsidRDefault="00997040" w:rsidP="009970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997040" w:rsidRDefault="00997040" w:rsidP="00997040">
      <w:pPr>
        <w:jc w:val="center"/>
        <w:rPr>
          <w:rFonts w:ascii="Arial" w:hAnsi="Arial" w:cs="Arial"/>
        </w:rPr>
      </w:pPr>
    </w:p>
    <w:p w:rsidR="00997040" w:rsidRDefault="00997040" w:rsidP="00997040">
      <w:pPr>
        <w:jc w:val="center"/>
        <w:rPr>
          <w:rFonts w:ascii="Arial" w:hAnsi="Arial" w:cs="Arial"/>
        </w:rPr>
      </w:pPr>
    </w:p>
    <w:p w:rsidR="00997040" w:rsidRDefault="00997040" w:rsidP="00997040">
      <w:pPr>
        <w:rPr>
          <w:rFonts w:ascii="Arial" w:hAnsi="Arial" w:cs="Arial"/>
        </w:rPr>
      </w:pPr>
      <w:r>
        <w:rPr>
          <w:rFonts w:ascii="Arial" w:hAnsi="Arial" w:cs="Arial"/>
        </w:rPr>
        <w:t>24.12.2018 №  42                                                                                            п. Верх-Обский</w:t>
      </w:r>
    </w:p>
    <w:p w:rsidR="00997040" w:rsidRDefault="00997040" w:rsidP="009970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структуры Администрации </w:t>
      </w:r>
    </w:p>
    <w:p w:rsidR="00997040" w:rsidRDefault="00997040" w:rsidP="00997040">
      <w:pPr>
        <w:rPr>
          <w:rFonts w:ascii="Arial" w:hAnsi="Arial" w:cs="Arial"/>
        </w:rPr>
      </w:pPr>
      <w:r>
        <w:rPr>
          <w:rFonts w:ascii="Arial" w:hAnsi="Arial" w:cs="Arial"/>
        </w:rPr>
        <w:t>Верх-Обского сельсовета Смоленского рай-</w:t>
      </w:r>
    </w:p>
    <w:p w:rsidR="00997040" w:rsidRDefault="00997040" w:rsidP="009970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она Алтайского края.</w:t>
      </w:r>
    </w:p>
    <w:p w:rsidR="00997040" w:rsidRDefault="00997040" w:rsidP="00997040">
      <w:pPr>
        <w:rPr>
          <w:sz w:val="28"/>
          <w:szCs w:val="28"/>
        </w:rPr>
      </w:pPr>
    </w:p>
    <w:p w:rsidR="00997040" w:rsidRDefault="00997040" w:rsidP="00997040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</w:rPr>
        <w:t xml:space="preserve">В соответствии со статьёй 34 Устава  муниципального образования  Верх-Обский сельсовет Смоленского района Алтайского края, Постановлением Администрации Алтайского края от 31.01.2008 N 45 (ред. от 16.12.2011)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служащих" (с </w:t>
      </w:r>
      <w:proofErr w:type="spellStart"/>
      <w:r>
        <w:rPr>
          <w:rFonts w:ascii="Arial" w:hAnsi="Arial" w:cs="Arial"/>
        </w:rPr>
        <w:t>изм</w:t>
      </w:r>
      <w:proofErr w:type="spellEnd"/>
      <w:r>
        <w:rPr>
          <w:rFonts w:ascii="Arial" w:hAnsi="Arial" w:cs="Arial"/>
        </w:rPr>
        <w:t>. и доп. вступившими в силу с 30.01.2012) Собрание депутатов  РЕШИЛО:</w:t>
      </w:r>
      <w:proofErr w:type="gramEnd"/>
    </w:p>
    <w:p w:rsidR="00997040" w:rsidRDefault="00997040" w:rsidP="00997040">
      <w:pPr>
        <w:pStyle w:val="a3"/>
        <w:tabs>
          <w:tab w:val="left" w:pos="900"/>
        </w:tabs>
        <w:ind w:firstLine="700"/>
        <w:rPr>
          <w:rFonts w:ascii="Arial" w:hAnsi="Arial" w:cs="Arial"/>
        </w:rPr>
      </w:pPr>
      <w:r>
        <w:rPr>
          <w:rFonts w:ascii="Arial" w:hAnsi="Arial" w:cs="Arial"/>
        </w:rPr>
        <w:t>1. Утвердить структуру Администрации Верх-Обского сельсовета Смоленского района Алтайского края.</w:t>
      </w:r>
    </w:p>
    <w:p w:rsidR="00997040" w:rsidRDefault="00997040" w:rsidP="00997040">
      <w:pPr>
        <w:pStyle w:val="a3"/>
        <w:ind w:firstLine="700"/>
        <w:rPr>
          <w:rFonts w:ascii="Arial" w:hAnsi="Arial" w:cs="Arial"/>
        </w:rPr>
      </w:pPr>
      <w:r>
        <w:rPr>
          <w:rFonts w:ascii="Arial" w:hAnsi="Arial" w:cs="Arial"/>
        </w:rPr>
        <w:t>В структуру Администрации Верх-Обского сельсовета входят:</w:t>
      </w:r>
    </w:p>
    <w:tbl>
      <w:tblPr>
        <w:tblStyle w:val="a5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17"/>
      </w:tblGrid>
      <w:tr w:rsidR="00997040" w:rsidTr="00997040">
        <w:trPr>
          <w:trHeight w:val="1265"/>
        </w:trPr>
        <w:tc>
          <w:tcPr>
            <w:tcW w:w="8817" w:type="dxa"/>
            <w:hideMark/>
          </w:tcPr>
          <w:p w:rsidR="00997040" w:rsidRDefault="00997040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глава Администрации  сельсовета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;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                     - заместитель главы Администрации сельсовета;                                                                                                                                                              </w:t>
            </w: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rial" w:hAnsi="Arial" w:cs="Arial"/>
                <w:lang w:eastAsia="en-US"/>
              </w:rPr>
              <w:t xml:space="preserve"> - специалист ВУС;                                                                                                                           - специалист  1 категории</w:t>
            </w:r>
          </w:p>
        </w:tc>
      </w:tr>
    </w:tbl>
    <w:p w:rsidR="00997040" w:rsidRDefault="00997040" w:rsidP="00997040">
      <w:pPr>
        <w:ind w:firstLine="700"/>
        <w:jc w:val="both"/>
        <w:rPr>
          <w:rFonts w:ascii="Arial" w:hAnsi="Arial" w:cs="Arial"/>
        </w:rPr>
      </w:pPr>
    </w:p>
    <w:p w:rsidR="00997040" w:rsidRDefault="00997040" w:rsidP="00997040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>
        <w:rPr>
          <w:rFonts w:ascii="Arial" w:hAnsi="Arial" w:cs="Arial"/>
          <w:bCs/>
        </w:rPr>
        <w:t xml:space="preserve">Данное решение обнародовать  </w:t>
      </w:r>
      <w:r>
        <w:rPr>
          <w:rFonts w:ascii="Arial" w:hAnsi="Arial" w:cs="Arial"/>
        </w:rPr>
        <w:t>на информационном стенде  Администрации сельсовета, а также на информационных стендах с. Иконниково, с. Катунское, п. Кирпичный, п. Красный Маяк, п. Маточный, п. Молочный, п. Нефтебаза, п. Усть-Катунь,.</w:t>
      </w:r>
      <w:proofErr w:type="gramEnd"/>
    </w:p>
    <w:p w:rsidR="00997040" w:rsidRDefault="00997040" w:rsidP="009970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997040" w:rsidRDefault="00997040" w:rsidP="009970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3.Решение Собрания депутатов от 17.03.2017 № 9  «Об утверждении структуры Администрации Верх-Обского сельсовета Смоленского района Алтайского края» признать утратившим силу.</w:t>
      </w:r>
    </w:p>
    <w:p w:rsidR="00997040" w:rsidRDefault="00997040" w:rsidP="009970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997040" w:rsidRDefault="00997040" w:rsidP="009970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над исполнением настоящего решения возложить на Мандатную комиссию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редседатель Тюрин И.А.)</w:t>
      </w:r>
    </w:p>
    <w:p w:rsidR="00997040" w:rsidRDefault="00997040" w:rsidP="00997040">
      <w:pPr>
        <w:ind w:right="-5"/>
        <w:rPr>
          <w:rFonts w:ascii="Arial" w:hAnsi="Arial" w:cs="Arial"/>
        </w:rPr>
      </w:pPr>
    </w:p>
    <w:p w:rsidR="00997040" w:rsidRDefault="00997040" w:rsidP="00997040">
      <w:pPr>
        <w:ind w:right="-5"/>
        <w:rPr>
          <w:rFonts w:ascii="Arial" w:hAnsi="Arial" w:cs="Arial"/>
        </w:rPr>
      </w:pPr>
    </w:p>
    <w:p w:rsidR="00997040" w:rsidRDefault="00997040" w:rsidP="00997040">
      <w:pPr>
        <w:ind w:right="-5"/>
        <w:rPr>
          <w:rFonts w:ascii="Arial" w:hAnsi="Arial" w:cs="Arial"/>
        </w:rPr>
      </w:pPr>
      <w:r>
        <w:rPr>
          <w:rFonts w:ascii="Arial" w:hAnsi="Arial" w:cs="Arial"/>
        </w:rPr>
        <w:t>Глава  сельсовета                                                                                          С.С.Гранкин</w:t>
      </w:r>
    </w:p>
    <w:p w:rsidR="00997040" w:rsidRDefault="00997040" w:rsidP="00997040"/>
    <w:p w:rsidR="00997040" w:rsidRDefault="00997040" w:rsidP="00997040"/>
    <w:p w:rsidR="00997040" w:rsidRDefault="00997040" w:rsidP="00997040"/>
    <w:p w:rsidR="00997040" w:rsidRDefault="00997040" w:rsidP="00997040"/>
    <w:p w:rsidR="00411D84" w:rsidRDefault="00411D84"/>
    <w:sectPr w:rsidR="00411D84" w:rsidSect="009970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7040"/>
    <w:rsid w:val="00411D84"/>
    <w:rsid w:val="0099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970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970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97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2019-07-19T02:20:00Z</dcterms:created>
  <dcterms:modified xsi:type="dcterms:W3CDTF">2019-07-19T02:23:00Z</dcterms:modified>
</cp:coreProperties>
</file>