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44" w:rsidRDefault="00557844" w:rsidP="005578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557844" w:rsidRDefault="00557844" w:rsidP="005578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557844" w:rsidRDefault="00557844" w:rsidP="00557844">
      <w:pPr>
        <w:jc w:val="center"/>
        <w:rPr>
          <w:rFonts w:ascii="Arial" w:hAnsi="Arial" w:cs="Arial"/>
        </w:rPr>
      </w:pPr>
    </w:p>
    <w:p w:rsidR="00557844" w:rsidRDefault="00557844" w:rsidP="00557844">
      <w:pPr>
        <w:jc w:val="center"/>
        <w:rPr>
          <w:rFonts w:ascii="Arial" w:hAnsi="Arial" w:cs="Arial"/>
        </w:rPr>
      </w:pPr>
    </w:p>
    <w:p w:rsidR="00557844" w:rsidRDefault="00557844" w:rsidP="005578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557844" w:rsidRDefault="00557844" w:rsidP="00557844">
      <w:pPr>
        <w:jc w:val="both"/>
        <w:rPr>
          <w:sz w:val="28"/>
          <w:szCs w:val="28"/>
        </w:rPr>
      </w:pPr>
    </w:p>
    <w:p w:rsidR="00557844" w:rsidRDefault="00557844" w:rsidP="00557844">
      <w:pPr>
        <w:jc w:val="both"/>
        <w:rPr>
          <w:sz w:val="28"/>
          <w:szCs w:val="28"/>
        </w:rPr>
      </w:pPr>
      <w:r>
        <w:rPr>
          <w:rFonts w:ascii="Arial" w:hAnsi="Arial" w:cs="Arial"/>
        </w:rPr>
        <w:t>26</w:t>
      </w:r>
      <w:r w:rsidRPr="00041228">
        <w:rPr>
          <w:rFonts w:ascii="Arial" w:hAnsi="Arial" w:cs="Arial"/>
        </w:rPr>
        <w:t xml:space="preserve"> .07.2018 № </w:t>
      </w:r>
      <w:r>
        <w:rPr>
          <w:rFonts w:ascii="Arial" w:hAnsi="Arial" w:cs="Arial"/>
        </w:rPr>
        <w:t>64</w:t>
      </w:r>
      <w:r w:rsidRPr="00041228">
        <w:rPr>
          <w:rFonts w:ascii="Arial" w:hAnsi="Arial" w:cs="Arial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4"/>
      </w:tblGrid>
      <w:tr w:rsidR="00557844" w:rsidTr="00641F4F">
        <w:trPr>
          <w:trHeight w:val="850"/>
        </w:trPr>
        <w:tc>
          <w:tcPr>
            <w:tcW w:w="6204" w:type="dxa"/>
            <w:hideMark/>
          </w:tcPr>
          <w:p w:rsidR="00557844" w:rsidRDefault="00557844" w:rsidP="00641F4F">
            <w:pPr>
              <w:pStyle w:val="1"/>
              <w:jc w:val="left"/>
              <w:outlineLvl w:val="0"/>
              <w:rPr>
                <w:rFonts w:ascii="Arial" w:eastAsia="HiddenHorzOCR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 внесении изменений в  Административный регл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мент предоставления муниципальной услуги «</w:t>
            </w:r>
            <w:r>
              <w:rPr>
                <w:rFonts w:ascii="Arial" w:eastAsia="HiddenHorzOCR" w:hAnsi="Arial" w:cs="Arial"/>
                <w:sz w:val="24"/>
              </w:rPr>
              <w:t>Оформление документов на передачу гражданам в собственность жилых помещений муниципального жилого фонда социального использования (приват</w:t>
            </w:r>
            <w:r>
              <w:rPr>
                <w:rFonts w:ascii="Arial" w:eastAsia="HiddenHorzOCR" w:hAnsi="Arial" w:cs="Arial"/>
                <w:sz w:val="24"/>
              </w:rPr>
              <w:t>и</w:t>
            </w:r>
            <w:r>
              <w:rPr>
                <w:rFonts w:ascii="Arial" w:eastAsia="HiddenHorzOCR" w:hAnsi="Arial" w:cs="Arial"/>
                <w:sz w:val="24"/>
              </w:rPr>
              <w:t>зация)», утвержденный постановление Администр</w:t>
            </w:r>
            <w:r>
              <w:rPr>
                <w:rFonts w:ascii="Arial" w:eastAsia="HiddenHorzOCR" w:hAnsi="Arial" w:cs="Arial"/>
                <w:sz w:val="24"/>
              </w:rPr>
              <w:t>а</w:t>
            </w:r>
            <w:r>
              <w:rPr>
                <w:rFonts w:ascii="Arial" w:eastAsia="HiddenHorzOCR" w:hAnsi="Arial" w:cs="Arial"/>
                <w:sz w:val="24"/>
              </w:rPr>
              <w:t>ции сельсовета от 23.01.2014 №12.</w:t>
            </w:r>
          </w:p>
          <w:p w:rsidR="00557844" w:rsidRPr="001B7FF0" w:rsidRDefault="00557844" w:rsidP="00641F4F"/>
        </w:tc>
      </w:tr>
    </w:tbl>
    <w:p w:rsidR="00557844" w:rsidRDefault="00557844" w:rsidP="00557844">
      <w:pPr>
        <w:pStyle w:val="rvps3"/>
        <w:spacing w:before="0" w:beforeAutospacing="0" w:after="0" w:afterAutospacing="0"/>
        <w:rPr>
          <w:rFonts w:ascii="Arial" w:hAnsi="Arial" w:cs="Arial"/>
          <w:lang w:eastAsia="en-US"/>
        </w:rPr>
      </w:pPr>
      <w:r>
        <w:t xml:space="preserve">      </w:t>
      </w:r>
      <w:r>
        <w:rPr>
          <w:rStyle w:val="rvts6"/>
          <w:rFonts w:ascii="Arial" w:hAnsi="Arial" w:cs="Arial"/>
        </w:rPr>
        <w:t xml:space="preserve">В соответствии  со статьей  14 Федерального закона от  27.07.2010 №210-ФЗ «Об организации предоставления  государственных и муниципальных услуг», </w:t>
      </w:r>
      <w:r>
        <w:rPr>
          <w:rFonts w:ascii="Arial" w:hAnsi="Arial" w:cs="Arial"/>
        </w:rPr>
        <w:t>Уставом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ципального образования Верх-Обский сельсовет Смоленского района Алтайского края, ПОСТАНОВЛЯЮ:</w:t>
      </w:r>
    </w:p>
    <w:p w:rsidR="00557844" w:rsidRDefault="00557844" w:rsidP="00557844">
      <w:pPr>
        <w:jc w:val="both"/>
        <w:rPr>
          <w:sz w:val="28"/>
          <w:szCs w:val="28"/>
        </w:rPr>
      </w:pPr>
    </w:p>
    <w:p w:rsidR="00557844" w:rsidRPr="00003741" w:rsidRDefault="00557844" w:rsidP="00557844">
      <w:pPr>
        <w:rPr>
          <w:rStyle w:val="rvts6"/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03741">
        <w:rPr>
          <w:rStyle w:val="rvts6"/>
          <w:rFonts w:ascii="Arial" w:hAnsi="Arial" w:cs="Arial"/>
        </w:rPr>
        <w:t xml:space="preserve">   1</w:t>
      </w:r>
      <w:r>
        <w:rPr>
          <w:rStyle w:val="rvts6"/>
          <w:rFonts w:ascii="Arial" w:hAnsi="Arial" w:cs="Arial"/>
        </w:rPr>
        <w:t>.</w:t>
      </w:r>
      <w:r w:rsidRPr="00003741">
        <w:rPr>
          <w:rStyle w:val="rvts6"/>
          <w:rFonts w:ascii="Arial" w:hAnsi="Arial" w:cs="Arial"/>
        </w:rPr>
        <w:t xml:space="preserve"> </w:t>
      </w:r>
      <w:proofErr w:type="gramStart"/>
      <w:r w:rsidRPr="00003741">
        <w:rPr>
          <w:rStyle w:val="rvts6"/>
          <w:rFonts w:ascii="Arial" w:hAnsi="Arial" w:cs="Arial"/>
        </w:rPr>
        <w:t>Внести  в</w:t>
      </w:r>
      <w:proofErr w:type="gramEnd"/>
      <w:r w:rsidRPr="00003741">
        <w:rPr>
          <w:rStyle w:val="rvts6"/>
          <w:rFonts w:ascii="Arial" w:hAnsi="Arial" w:cs="Arial"/>
        </w:rPr>
        <w:t xml:space="preserve"> </w:t>
      </w:r>
      <w:r w:rsidRPr="00003741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>
        <w:rPr>
          <w:rFonts w:ascii="Arial" w:hAnsi="Arial" w:cs="Arial"/>
        </w:rPr>
        <w:t>«</w:t>
      </w:r>
      <w:r>
        <w:rPr>
          <w:rFonts w:ascii="Arial" w:eastAsia="HiddenHorzOCR" w:hAnsi="Arial" w:cs="Arial"/>
        </w:rPr>
        <w:t>Оформление документов на передачу гражданам в собственность жилых помещений муниципального жилого фонда социального использования (приватизация)»</w:t>
      </w:r>
      <w:r w:rsidRPr="00003741">
        <w:rPr>
          <w:rFonts w:ascii="Arial" w:hAnsi="Arial" w:cs="Arial"/>
        </w:rPr>
        <w:t>,</w:t>
      </w:r>
      <w:r w:rsidRPr="00003741">
        <w:rPr>
          <w:rStyle w:val="rvts6"/>
          <w:rFonts w:ascii="Arial" w:hAnsi="Arial" w:cs="Arial"/>
        </w:rPr>
        <w:t xml:space="preserve">  следующие изменения:</w:t>
      </w:r>
    </w:p>
    <w:p w:rsidR="00557844" w:rsidRPr="00ED7B84" w:rsidRDefault="00557844" w:rsidP="00557844">
      <w:pPr>
        <w:ind w:left="360"/>
        <w:rPr>
          <w:rStyle w:val="rvts6"/>
          <w:rFonts w:ascii="Arial" w:hAnsi="Arial" w:cs="Arial"/>
        </w:rPr>
      </w:pPr>
    </w:p>
    <w:p w:rsidR="00557844" w:rsidRPr="00ED7B84" w:rsidRDefault="00557844" w:rsidP="00557844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-   </w:t>
      </w:r>
      <w:proofErr w:type="gramStart"/>
      <w:r>
        <w:rPr>
          <w:rStyle w:val="rvts6"/>
          <w:rFonts w:ascii="Arial" w:hAnsi="Arial" w:cs="Arial"/>
        </w:rPr>
        <w:t>в</w:t>
      </w:r>
      <w:proofErr w:type="gramEnd"/>
      <w:r w:rsidRPr="00ED7B84">
        <w:rPr>
          <w:rStyle w:val="rvts6"/>
          <w:rFonts w:ascii="Arial" w:hAnsi="Arial" w:cs="Arial"/>
        </w:rPr>
        <w:t xml:space="preserve"> абзаце 1 пункта 1.1 слова «универсальной электронной карты (далее -УЭК)»</w:t>
      </w:r>
    </w:p>
    <w:p w:rsidR="00557844" w:rsidRDefault="00557844" w:rsidP="00557844">
      <w:pPr>
        <w:rPr>
          <w:rStyle w:val="rvts6"/>
          <w:rFonts w:ascii="Arial" w:hAnsi="Arial" w:cs="Arial"/>
        </w:rPr>
      </w:pPr>
      <w:proofErr w:type="gramStart"/>
      <w:r>
        <w:rPr>
          <w:rStyle w:val="rvts6"/>
          <w:rFonts w:ascii="Arial" w:hAnsi="Arial" w:cs="Arial"/>
        </w:rPr>
        <w:t>следует</w:t>
      </w:r>
      <w:proofErr w:type="gramEnd"/>
      <w:r>
        <w:rPr>
          <w:rStyle w:val="rvts6"/>
          <w:rFonts w:ascii="Arial" w:hAnsi="Arial" w:cs="Arial"/>
        </w:rPr>
        <w:t xml:space="preserve"> исключить;</w:t>
      </w:r>
    </w:p>
    <w:p w:rsidR="00557844" w:rsidRDefault="00557844" w:rsidP="00557844">
      <w:pPr>
        <w:rPr>
          <w:rStyle w:val="rvts6"/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- </w:t>
      </w:r>
      <w:proofErr w:type="gramStart"/>
      <w:r>
        <w:rPr>
          <w:rStyle w:val="rvts6"/>
          <w:rFonts w:ascii="Arial" w:hAnsi="Arial" w:cs="Arial"/>
        </w:rPr>
        <w:t>абзац</w:t>
      </w:r>
      <w:proofErr w:type="gramEnd"/>
      <w:r>
        <w:rPr>
          <w:rStyle w:val="rvts6"/>
          <w:rFonts w:ascii="Arial" w:hAnsi="Arial" w:cs="Arial"/>
        </w:rPr>
        <w:t xml:space="preserve"> 2 пункта 1.1. </w:t>
      </w:r>
      <w:proofErr w:type="gramStart"/>
      <w:r>
        <w:rPr>
          <w:rStyle w:val="rvts6"/>
          <w:rFonts w:ascii="Arial" w:hAnsi="Arial" w:cs="Arial"/>
        </w:rPr>
        <w:t>признать</w:t>
      </w:r>
      <w:proofErr w:type="gramEnd"/>
      <w:r>
        <w:rPr>
          <w:rStyle w:val="rvts6"/>
          <w:rFonts w:ascii="Arial" w:hAnsi="Arial" w:cs="Arial"/>
        </w:rPr>
        <w:t xml:space="preserve"> утратившим силу;</w:t>
      </w:r>
      <w:r>
        <w:rPr>
          <w:rFonts w:ascii="Arial" w:hAnsi="Arial" w:cs="Arial"/>
        </w:rPr>
        <w:t xml:space="preserve"> </w:t>
      </w:r>
    </w:p>
    <w:p w:rsidR="00557844" w:rsidRDefault="00557844" w:rsidP="00557844">
      <w:pPr>
        <w:rPr>
          <w:rFonts w:ascii="Arial" w:hAnsi="Arial" w:cs="Arial"/>
        </w:rPr>
      </w:pPr>
    </w:p>
    <w:p w:rsidR="00557844" w:rsidRPr="00555899" w:rsidRDefault="00557844" w:rsidP="00557844">
      <w:pPr>
        <w:autoSpaceDE w:val="0"/>
        <w:autoSpaceDN w:val="0"/>
        <w:adjustRightInd w:val="0"/>
        <w:jc w:val="both"/>
        <w:rPr>
          <w:rStyle w:val="rvts6"/>
          <w:rFonts w:ascii="Arial" w:hAnsi="Arial" w:cs="Arial"/>
        </w:rPr>
      </w:pPr>
      <w:r w:rsidRPr="00555899">
        <w:rPr>
          <w:rFonts w:ascii="Arial" w:hAnsi="Arial" w:cs="Arial"/>
        </w:rPr>
        <w:t xml:space="preserve">      - пункт 5.2. </w:t>
      </w:r>
      <w:r w:rsidRPr="00555899">
        <w:rPr>
          <w:rStyle w:val="rvts6"/>
          <w:rFonts w:ascii="Arial" w:hAnsi="Arial" w:cs="Arial"/>
        </w:rPr>
        <w:t xml:space="preserve">   дополнить подпунктами 8,9 следующего содержания:</w:t>
      </w:r>
    </w:p>
    <w:p w:rsidR="00557844" w:rsidRPr="00555899" w:rsidRDefault="00557844" w:rsidP="0055784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55899">
        <w:rPr>
          <w:rStyle w:val="rvts6"/>
          <w:rFonts w:ascii="Arial" w:hAnsi="Arial" w:cs="Arial"/>
        </w:rPr>
        <w:t xml:space="preserve">      </w:t>
      </w:r>
      <w:r w:rsidRPr="00555899">
        <w:rPr>
          <w:rFonts w:ascii="Arial" w:hAnsi="Arial" w:cs="Arial"/>
        </w:rPr>
        <w:t xml:space="preserve"> </w:t>
      </w:r>
      <w:r w:rsidRPr="00555899">
        <w:rPr>
          <w:rFonts w:ascii="Arial" w:hAnsi="Arial" w:cs="Arial"/>
          <w:lang w:eastAsia="en-US"/>
        </w:rPr>
        <w:t>8)нарушение срока или порядка выдачи документов по результатам предоставл</w:t>
      </w:r>
      <w:r w:rsidRPr="00555899">
        <w:rPr>
          <w:rFonts w:ascii="Arial" w:hAnsi="Arial" w:cs="Arial"/>
          <w:lang w:eastAsia="en-US"/>
        </w:rPr>
        <w:t>е</w:t>
      </w:r>
      <w:r w:rsidRPr="00555899">
        <w:rPr>
          <w:rFonts w:ascii="Arial" w:hAnsi="Arial" w:cs="Arial"/>
          <w:lang w:eastAsia="en-US"/>
        </w:rPr>
        <w:t>ния муниципальной услуги;</w:t>
      </w:r>
    </w:p>
    <w:p w:rsidR="00557844" w:rsidRPr="00555899" w:rsidRDefault="00557844" w:rsidP="0055784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55899">
        <w:rPr>
          <w:rFonts w:ascii="Arial" w:hAnsi="Arial" w:cs="Arial"/>
          <w:lang w:eastAsia="en-US"/>
        </w:rPr>
        <w:t xml:space="preserve">       9) приостановление предоставление муниципальной услуги, если основания прио</w:t>
      </w:r>
      <w:r w:rsidRPr="00555899">
        <w:rPr>
          <w:rFonts w:ascii="Arial" w:hAnsi="Arial" w:cs="Arial"/>
          <w:lang w:eastAsia="en-US"/>
        </w:rPr>
        <w:t>с</w:t>
      </w:r>
      <w:r w:rsidRPr="00555899">
        <w:rPr>
          <w:rFonts w:ascii="Arial" w:hAnsi="Arial" w:cs="Arial"/>
          <w:lang w:eastAsia="en-US"/>
        </w:rPr>
        <w:t>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proofErr w:type="gramStart"/>
      <w:r w:rsidRPr="00555899">
        <w:rPr>
          <w:rFonts w:ascii="Arial" w:hAnsi="Arial" w:cs="Arial"/>
          <w:lang w:eastAsia="en-US"/>
        </w:rPr>
        <w:t xml:space="preserve"> ,</w:t>
      </w:r>
      <w:proofErr w:type="gramEnd"/>
      <w:r w:rsidRPr="00555899">
        <w:rPr>
          <w:rFonts w:ascii="Arial" w:hAnsi="Arial" w:cs="Arial"/>
          <w:lang w:eastAsia="en-US"/>
        </w:rPr>
        <w:t xml:space="preserve"> законами и иными нормативными правовыми актами субъектов Российской Федерации</w:t>
      </w:r>
      <w:proofErr w:type="gramStart"/>
      <w:r w:rsidRPr="00555899">
        <w:rPr>
          <w:rFonts w:ascii="Arial" w:hAnsi="Arial" w:cs="Arial"/>
          <w:lang w:eastAsia="en-US"/>
        </w:rPr>
        <w:t xml:space="preserve"> ,</w:t>
      </w:r>
      <w:proofErr w:type="gramEnd"/>
      <w:r w:rsidRPr="00555899">
        <w:rPr>
          <w:rFonts w:ascii="Arial" w:hAnsi="Arial" w:cs="Arial"/>
          <w:lang w:eastAsia="en-US"/>
        </w:rPr>
        <w:t xml:space="preserve"> муниц</w:t>
      </w:r>
      <w:r w:rsidRPr="00555899">
        <w:rPr>
          <w:rFonts w:ascii="Arial" w:hAnsi="Arial" w:cs="Arial"/>
          <w:lang w:eastAsia="en-US"/>
        </w:rPr>
        <w:t>и</w:t>
      </w:r>
      <w:r w:rsidRPr="00555899">
        <w:rPr>
          <w:rFonts w:ascii="Arial" w:hAnsi="Arial" w:cs="Arial"/>
          <w:lang w:eastAsia="en-US"/>
        </w:rPr>
        <w:t>пальными правовыми актами.</w:t>
      </w:r>
    </w:p>
    <w:p w:rsidR="00557844" w:rsidRDefault="00557844" w:rsidP="00557844">
      <w:pPr>
        <w:rPr>
          <w:rStyle w:val="rvts6"/>
          <w:rFonts w:ascii="Arial" w:hAnsi="Arial"/>
        </w:rPr>
      </w:pPr>
    </w:p>
    <w:p w:rsidR="00557844" w:rsidRDefault="00557844" w:rsidP="00557844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2. Настоящее постановление обнародовать в установленном порядке.</w:t>
      </w:r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3. Контроль за исполнением настоящего постановления оставляю за собой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сельсовета                                                                  Ю.А.Голод</w:t>
      </w:r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</w:p>
    <w:p w:rsidR="00557844" w:rsidRDefault="00557844" w:rsidP="00557844">
      <w:pPr>
        <w:rPr>
          <w:rFonts w:ascii="Arial" w:hAnsi="Arial" w:cs="Arial"/>
        </w:rPr>
      </w:pPr>
    </w:p>
    <w:p w:rsidR="00557844" w:rsidRPr="005F7FE1" w:rsidRDefault="00557844" w:rsidP="00557844">
      <w:pPr>
        <w:rPr>
          <w:rFonts w:ascii="Arial" w:hAnsi="Arial" w:cs="Arial"/>
        </w:rPr>
      </w:pPr>
    </w:p>
    <w:p w:rsidR="00552F3B" w:rsidRDefault="00C116EA"/>
    <w:sectPr w:rsidR="00552F3B" w:rsidSect="00C116E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57844"/>
    <w:rsid w:val="002C5550"/>
    <w:rsid w:val="00557844"/>
    <w:rsid w:val="00774A74"/>
    <w:rsid w:val="007E0C9E"/>
    <w:rsid w:val="00C116EA"/>
    <w:rsid w:val="00C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84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55784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557844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557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2018-07-26T04:25:00Z</dcterms:created>
  <dcterms:modified xsi:type="dcterms:W3CDTF">2018-07-26T07:46:00Z</dcterms:modified>
</cp:coreProperties>
</file>